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D87" w:rsidRDefault="00276D87" w:rsidP="00276D87">
      <w:pPr>
        <w:pStyle w:val="Heading1"/>
        <w:spacing w:before="0" w:after="180"/>
        <w:textAlignment w:val="baseline"/>
        <w:rPr>
          <w:rFonts w:ascii="Helvetica" w:hAnsi="Helvetica" w:cs="Helvetica"/>
          <w:color w:val="315880"/>
          <w:sz w:val="54"/>
          <w:szCs w:val="54"/>
        </w:rPr>
      </w:pPr>
      <w:r>
        <w:rPr>
          <w:rFonts w:ascii="Helvetica" w:hAnsi="Helvetica" w:cs="Helvetica"/>
          <w:color w:val="315880"/>
          <w:sz w:val="54"/>
          <w:szCs w:val="54"/>
        </w:rPr>
        <w:t>IMU History</w:t>
      </w:r>
    </w:p>
    <w:p w:rsidR="00276D87" w:rsidRDefault="00276D87" w:rsidP="00212615">
      <w:pPr>
        <w:pStyle w:val="NormalWeb"/>
        <w:spacing w:before="0" w:beforeAutospacing="0" w:after="0" w:afterAutospacing="0"/>
        <w:ind w:firstLine="720"/>
        <w:jc w:val="both"/>
        <w:textAlignment w:val="baseline"/>
        <w:rPr>
          <w:color w:val="315880"/>
          <w:sz w:val="28"/>
          <w:szCs w:val="28"/>
        </w:rPr>
      </w:pPr>
      <w:r w:rsidRPr="00BB79E6">
        <w:rPr>
          <w:color w:val="315880"/>
          <w:sz w:val="28"/>
          <w:szCs w:val="28"/>
        </w:rPr>
        <w:t>The first steps towards the formation of the IMU were taken in 1919 in Brussels at the Constitutive Assembly of the International Research Council (IRC</w:t>
      </w:r>
      <w:r w:rsidR="00BB79E6" w:rsidRPr="00BB79E6">
        <w:rPr>
          <w:color w:val="315880"/>
          <w:sz w:val="28"/>
          <w:szCs w:val="28"/>
        </w:rPr>
        <w:t>).</w:t>
      </w:r>
      <w:r w:rsidRPr="00BB79E6">
        <w:rPr>
          <w:color w:val="315880"/>
          <w:sz w:val="28"/>
          <w:szCs w:val="28"/>
        </w:rPr>
        <w:t xml:space="preserve"> In accordance with the program approved in Brussels, the IMU was founded during the International Congress of Mathematicians in Strasbourg on September 20, 1920. Under difficult political and partly still unclear circumstances, described in </w:t>
      </w:r>
      <w:proofErr w:type="spellStart"/>
      <w:r w:rsidRPr="00BB79E6">
        <w:rPr>
          <w:color w:val="315880"/>
          <w:sz w:val="28"/>
          <w:szCs w:val="28"/>
        </w:rPr>
        <w:t>Lehto's</w:t>
      </w:r>
      <w:proofErr w:type="spellEnd"/>
      <w:r w:rsidRPr="00BB79E6">
        <w:rPr>
          <w:color w:val="315880"/>
          <w:sz w:val="28"/>
          <w:szCs w:val="28"/>
        </w:rPr>
        <w:t xml:space="preserve"> book, IMU faded away in the years 1931-1936. </w:t>
      </w:r>
      <w:proofErr w:type="gramStart"/>
      <w:r w:rsidRPr="00BB79E6">
        <w:rPr>
          <w:color w:val="315880"/>
          <w:sz w:val="28"/>
          <w:szCs w:val="28"/>
        </w:rPr>
        <w:t xml:space="preserve">As </w:t>
      </w:r>
      <w:proofErr w:type="spellStart"/>
      <w:r w:rsidRPr="00BB79E6">
        <w:rPr>
          <w:color w:val="315880"/>
          <w:sz w:val="28"/>
          <w:szCs w:val="28"/>
        </w:rPr>
        <w:t>Lehto</w:t>
      </w:r>
      <w:proofErr w:type="spellEnd"/>
      <w:r w:rsidRPr="00BB79E6">
        <w:rPr>
          <w:color w:val="315880"/>
          <w:sz w:val="28"/>
          <w:szCs w:val="28"/>
        </w:rPr>
        <w:t xml:space="preserve"> wrote "For all practical purposes, the IMU ceased to exist in September 1932".</w:t>
      </w:r>
      <w:proofErr w:type="gramEnd"/>
      <w:r w:rsidRPr="00BB79E6">
        <w:rPr>
          <w:color w:val="315880"/>
          <w:sz w:val="28"/>
          <w:szCs w:val="28"/>
        </w:rPr>
        <w:t xml:space="preserve"> In 1933-1936 a commission that studied the foundation of a new IMU failed.</w:t>
      </w:r>
    </w:p>
    <w:p w:rsidR="00BB79E6" w:rsidRPr="00BB79E6" w:rsidRDefault="00BB79E6" w:rsidP="00276D87">
      <w:pPr>
        <w:pStyle w:val="NormalWeb"/>
        <w:spacing w:before="0" w:beforeAutospacing="0" w:after="0" w:afterAutospacing="0"/>
        <w:textAlignment w:val="baseline"/>
        <w:rPr>
          <w:color w:val="315880"/>
          <w:sz w:val="28"/>
          <w:szCs w:val="28"/>
        </w:rPr>
      </w:pPr>
    </w:p>
    <w:p w:rsidR="00276D87" w:rsidRPr="00BB79E6" w:rsidRDefault="00276D87" w:rsidP="00212615">
      <w:pPr>
        <w:pStyle w:val="NormalWeb"/>
        <w:spacing w:before="0" w:beforeAutospacing="0" w:after="0" w:afterAutospacing="0"/>
        <w:ind w:firstLine="720"/>
        <w:jc w:val="both"/>
        <w:textAlignment w:val="baseline"/>
        <w:rPr>
          <w:color w:val="315880"/>
          <w:sz w:val="28"/>
          <w:szCs w:val="28"/>
        </w:rPr>
      </w:pPr>
      <w:r w:rsidRPr="00BB79E6">
        <w:rPr>
          <w:color w:val="315880"/>
          <w:sz w:val="28"/>
          <w:szCs w:val="28"/>
        </w:rPr>
        <w:t>The rebirth of IMU after World War II took some time. In December 1949, a Policy Committee made the decision that a Union Conference would be held in New York. This took place during August 27-29, 1950 and resulted in a draft of Statutes and By-Laws and an Enabling Resolution. In December 1950, the Statutes and By-Laws of the Union had received their final touch. The Enabling Resolution stated that the IMU would be established as soon as ten countries had joined. This happened on September 10, 1951. The IMU was again in official existence with the Danish Academy of Science as its first headquarters. The first ten members of the new IMU, in alphabetic order, were Austria, Denmark, France, Germany, Great Britain, Greece, Italy, Japan, the Netherlands, and Norway. Five more countries joined in 1951: Australia, Canada, Finland, Peru, and the United States. The first General Assembly took place in Rome in March 1952. The years 1950-1952 are milestones in the history of IMU. The Constitutive Convention in 1950 in New York created IMU </w:t>
      </w:r>
      <w:r w:rsidRPr="00BB79E6">
        <w:rPr>
          <w:i/>
          <w:iCs/>
          <w:color w:val="315880"/>
          <w:sz w:val="28"/>
          <w:szCs w:val="28"/>
          <w:bdr w:val="none" w:sz="0" w:space="0" w:color="auto" w:frame="1"/>
        </w:rPr>
        <w:t>de facto</w:t>
      </w:r>
      <w:r w:rsidRPr="00BB79E6">
        <w:rPr>
          <w:color w:val="315880"/>
          <w:sz w:val="28"/>
          <w:szCs w:val="28"/>
        </w:rPr>
        <w:t>. By the Statutes adopted there, IMU came into being in 1951 </w:t>
      </w:r>
      <w:r w:rsidRPr="00BB79E6">
        <w:rPr>
          <w:i/>
          <w:iCs/>
          <w:color w:val="315880"/>
          <w:sz w:val="28"/>
          <w:szCs w:val="28"/>
          <w:bdr w:val="none" w:sz="0" w:space="0" w:color="auto" w:frame="1"/>
        </w:rPr>
        <w:t>de jure</w:t>
      </w:r>
      <w:r w:rsidRPr="00BB79E6">
        <w:rPr>
          <w:color w:val="315880"/>
          <w:sz w:val="28"/>
          <w:szCs w:val="28"/>
        </w:rPr>
        <w:t>, and in 1952 the General Assembly inaugurated the activities of the new Union, elected its first President and Executive Committee and was readmitted to ICSU.</w:t>
      </w:r>
    </w:p>
    <w:p w:rsidR="00276D87" w:rsidRPr="00BB79E6" w:rsidRDefault="00276D87" w:rsidP="00212615">
      <w:pPr>
        <w:pStyle w:val="NormalWeb"/>
        <w:spacing w:before="0" w:beforeAutospacing="0" w:after="180" w:afterAutospacing="0"/>
        <w:ind w:firstLine="720"/>
        <w:jc w:val="both"/>
        <w:textAlignment w:val="baseline"/>
        <w:rPr>
          <w:color w:val="315880"/>
          <w:sz w:val="28"/>
          <w:szCs w:val="28"/>
        </w:rPr>
      </w:pPr>
      <w:r w:rsidRPr="00BB79E6">
        <w:rPr>
          <w:color w:val="315880"/>
          <w:sz w:val="28"/>
          <w:szCs w:val="28"/>
        </w:rPr>
        <w:t>To preserve its history, the International Mathematical Union maintains an archive containing important correspondence and documents. The archive keeps, in particular, the correspondence of all IMU Prize selection committees. The IMU Executive Committee decided that all material related to IMU Prizes must be kept confidential for 70 years, though. The IMU archive has been at ETH Zürich for a long period of time until it moved to the University of Helsinki in 1994. In the beginning of 2011 the IMU archive was moved to the new permanent IMU Secretariat in Berlin.</w:t>
      </w:r>
    </w:p>
    <w:p w:rsidR="0064162A" w:rsidRDefault="0064162A" w:rsidP="00276D87">
      <w:pPr>
        <w:pStyle w:val="Heading2"/>
        <w:spacing w:before="0" w:after="300"/>
        <w:textAlignment w:val="baseline"/>
        <w:rPr>
          <w:rFonts w:ascii="inherit" w:hAnsi="inherit"/>
          <w:color w:val="315880"/>
        </w:rPr>
      </w:pPr>
    </w:p>
    <w:p w:rsidR="00276D87" w:rsidRPr="00212615" w:rsidRDefault="00276D87" w:rsidP="00276D87">
      <w:pPr>
        <w:pStyle w:val="Heading2"/>
        <w:spacing w:before="0" w:after="300"/>
        <w:textAlignment w:val="baseline"/>
        <w:rPr>
          <w:rFonts w:ascii="Times New Roman" w:hAnsi="Times New Roman" w:cs="Times New Roman"/>
          <w:color w:val="315880"/>
        </w:rPr>
      </w:pPr>
      <w:r w:rsidRPr="00212615">
        <w:rPr>
          <w:rFonts w:ascii="Times New Roman" w:hAnsi="Times New Roman" w:cs="Times New Roman"/>
          <w:color w:val="315880"/>
        </w:rPr>
        <w:t>IMU - past and present</w:t>
      </w:r>
    </w:p>
    <w:p w:rsidR="00276D87" w:rsidRPr="00212615" w:rsidRDefault="00276D87" w:rsidP="00212615">
      <w:pPr>
        <w:pStyle w:val="Heading2"/>
        <w:spacing w:before="0" w:after="300"/>
        <w:jc w:val="center"/>
        <w:textAlignment w:val="baseline"/>
        <w:rPr>
          <w:rFonts w:ascii="Times New Roman" w:hAnsi="Times New Roman" w:cs="Times New Roman"/>
          <w:i w:val="0"/>
        </w:rPr>
      </w:pPr>
      <w:r w:rsidRPr="00212615">
        <w:rPr>
          <w:rFonts w:ascii="Times New Roman" w:hAnsi="Times New Roman" w:cs="Times New Roman"/>
          <w:i w:val="0"/>
        </w:rPr>
        <w:t>"Mathematics without borders, a history of the International Mathematical Union"</w:t>
      </w:r>
    </w:p>
    <w:p w:rsidR="00276D87" w:rsidRPr="00212615" w:rsidRDefault="00276D87" w:rsidP="00212615">
      <w:pPr>
        <w:pStyle w:val="NormalWeb"/>
        <w:spacing w:before="0" w:beforeAutospacing="0" w:after="180" w:afterAutospacing="0"/>
        <w:jc w:val="both"/>
        <w:textAlignment w:val="baseline"/>
        <w:rPr>
          <w:sz w:val="28"/>
          <w:szCs w:val="28"/>
        </w:rPr>
      </w:pPr>
      <w:r w:rsidRPr="00212615">
        <w:rPr>
          <w:sz w:val="28"/>
          <w:szCs w:val="28"/>
        </w:rPr>
        <w:t xml:space="preserve">Olli </w:t>
      </w:r>
      <w:proofErr w:type="spellStart"/>
      <w:r w:rsidRPr="00212615">
        <w:rPr>
          <w:sz w:val="28"/>
          <w:szCs w:val="28"/>
        </w:rPr>
        <w:t>Lehto</w:t>
      </w:r>
      <w:proofErr w:type="spellEnd"/>
      <w:r w:rsidRPr="00212615">
        <w:rPr>
          <w:sz w:val="28"/>
          <w:szCs w:val="28"/>
        </w:rPr>
        <w:t xml:space="preserve"> has also written the book "Mathematics without borders, a history of the International Mathe</w:t>
      </w:r>
      <w:r w:rsidR="0064162A" w:rsidRPr="00212615">
        <w:rPr>
          <w:sz w:val="28"/>
          <w:szCs w:val="28"/>
        </w:rPr>
        <w:t>matical Union"</w:t>
      </w:r>
      <w:r w:rsidRPr="00212615">
        <w:rPr>
          <w:sz w:val="28"/>
          <w:szCs w:val="28"/>
        </w:rPr>
        <w:t xml:space="preserve">, published by Springer in </w:t>
      </w:r>
      <w:proofErr w:type="gramStart"/>
      <w:r w:rsidRPr="00212615">
        <w:rPr>
          <w:sz w:val="28"/>
          <w:szCs w:val="28"/>
        </w:rPr>
        <w:t>1998, that</w:t>
      </w:r>
      <w:proofErr w:type="gramEnd"/>
      <w:r w:rsidRPr="00212615">
        <w:rPr>
          <w:sz w:val="28"/>
          <w:szCs w:val="28"/>
        </w:rPr>
        <w:t xml:space="preserve"> is warmly recommended to those interested in the history of IMU. The book is electronically available for free by kind permission of Springer </w:t>
      </w:r>
      <w:proofErr w:type="spellStart"/>
      <w:r w:rsidRPr="00212615">
        <w:rPr>
          <w:sz w:val="28"/>
          <w:szCs w:val="28"/>
        </w:rPr>
        <w:t>Verlag</w:t>
      </w:r>
      <w:proofErr w:type="spellEnd"/>
      <w:r w:rsidRPr="00212615">
        <w:rPr>
          <w:sz w:val="28"/>
          <w:szCs w:val="28"/>
        </w:rPr>
        <w:t>.</w:t>
      </w:r>
    </w:p>
    <w:p w:rsidR="00A06278" w:rsidRPr="00212615" w:rsidRDefault="00A06278" w:rsidP="00276D87">
      <w:pPr>
        <w:rPr>
          <w:sz w:val="28"/>
          <w:szCs w:val="28"/>
        </w:rPr>
      </w:pPr>
    </w:p>
    <w:sectPr w:rsidR="00A06278" w:rsidRPr="00212615">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EE"/>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B22B6"/>
    <w:multiLevelType w:val="multilevel"/>
    <w:tmpl w:val="B3F44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1F3486"/>
    <w:multiLevelType w:val="hybridMultilevel"/>
    <w:tmpl w:val="5DBC79A8"/>
    <w:lvl w:ilvl="0" w:tplc="04090001">
      <w:start w:val="1"/>
      <w:numFmt w:val="bullet"/>
      <w:lvlText w:val=""/>
      <w:lvlJc w:val="left"/>
      <w:pPr>
        <w:tabs>
          <w:tab w:val="num" w:pos="1500"/>
        </w:tabs>
        <w:ind w:left="1500" w:hanging="360"/>
      </w:pPr>
      <w:rPr>
        <w:rFonts w:ascii="Symbol" w:hAnsi="Symbol" w:hint="default"/>
      </w:rPr>
    </w:lvl>
    <w:lvl w:ilvl="1" w:tplc="04090003" w:tentative="1">
      <w:start w:val="1"/>
      <w:numFmt w:val="bullet"/>
      <w:lvlText w:val="o"/>
      <w:lvlJc w:val="left"/>
      <w:pPr>
        <w:tabs>
          <w:tab w:val="num" w:pos="2220"/>
        </w:tabs>
        <w:ind w:left="2220" w:hanging="360"/>
      </w:pPr>
      <w:rPr>
        <w:rFonts w:ascii="Courier New" w:hAnsi="Courier New" w:cs="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cs="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cs="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2">
    <w:nsid w:val="12964B71"/>
    <w:multiLevelType w:val="hybridMultilevel"/>
    <w:tmpl w:val="D270D17E"/>
    <w:lvl w:ilvl="0" w:tplc="50B8020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9BC7666"/>
    <w:multiLevelType w:val="multilevel"/>
    <w:tmpl w:val="11204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E90D5D"/>
    <w:multiLevelType w:val="hybridMultilevel"/>
    <w:tmpl w:val="780496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4015488"/>
    <w:multiLevelType w:val="multilevel"/>
    <w:tmpl w:val="425AF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8081383"/>
    <w:multiLevelType w:val="hybridMultilevel"/>
    <w:tmpl w:val="F88824A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
  </w:num>
  <w:num w:numId="3">
    <w:abstractNumId w:val="4"/>
  </w:num>
  <w:num w:numId="4">
    <w:abstractNumId w:val="2"/>
  </w:num>
  <w:num w:numId="5">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efaultTabStop w:val="720"/>
  <w:characterSpacingControl w:val="doNotCompress"/>
  <w:compat/>
  <w:rsids>
    <w:rsidRoot w:val="005C5D02"/>
    <w:rsid w:val="00004F10"/>
    <w:rsid w:val="00040651"/>
    <w:rsid w:val="000A6DBA"/>
    <w:rsid w:val="000B132C"/>
    <w:rsid w:val="000C7B40"/>
    <w:rsid w:val="000E37DF"/>
    <w:rsid w:val="001050EF"/>
    <w:rsid w:val="0015471B"/>
    <w:rsid w:val="001764A1"/>
    <w:rsid w:val="00192398"/>
    <w:rsid w:val="001971DA"/>
    <w:rsid w:val="001C08DD"/>
    <w:rsid w:val="00200D55"/>
    <w:rsid w:val="00210C30"/>
    <w:rsid w:val="00212615"/>
    <w:rsid w:val="00216100"/>
    <w:rsid w:val="00220BC9"/>
    <w:rsid w:val="00231E97"/>
    <w:rsid w:val="00241A7D"/>
    <w:rsid w:val="00257196"/>
    <w:rsid w:val="002645B7"/>
    <w:rsid w:val="00276D87"/>
    <w:rsid w:val="002B40B0"/>
    <w:rsid w:val="002C2631"/>
    <w:rsid w:val="002D73E9"/>
    <w:rsid w:val="00316D55"/>
    <w:rsid w:val="00340A0B"/>
    <w:rsid w:val="00342542"/>
    <w:rsid w:val="003475EE"/>
    <w:rsid w:val="003503D7"/>
    <w:rsid w:val="00357A8B"/>
    <w:rsid w:val="00367C7A"/>
    <w:rsid w:val="003B1120"/>
    <w:rsid w:val="003C2708"/>
    <w:rsid w:val="003E5548"/>
    <w:rsid w:val="003F1AE3"/>
    <w:rsid w:val="004029B8"/>
    <w:rsid w:val="00437834"/>
    <w:rsid w:val="00441F2C"/>
    <w:rsid w:val="004803BA"/>
    <w:rsid w:val="004810E4"/>
    <w:rsid w:val="00484DBC"/>
    <w:rsid w:val="00487FFE"/>
    <w:rsid w:val="00495A62"/>
    <w:rsid w:val="00496DB5"/>
    <w:rsid w:val="00497EE0"/>
    <w:rsid w:val="004B775C"/>
    <w:rsid w:val="004E3711"/>
    <w:rsid w:val="004E4547"/>
    <w:rsid w:val="004F7FE8"/>
    <w:rsid w:val="00530814"/>
    <w:rsid w:val="00535E65"/>
    <w:rsid w:val="0053780E"/>
    <w:rsid w:val="00553858"/>
    <w:rsid w:val="005602AC"/>
    <w:rsid w:val="00562227"/>
    <w:rsid w:val="005B4F23"/>
    <w:rsid w:val="005C5D02"/>
    <w:rsid w:val="005D6B0C"/>
    <w:rsid w:val="00603EF9"/>
    <w:rsid w:val="0064162A"/>
    <w:rsid w:val="00655B6F"/>
    <w:rsid w:val="00656AC1"/>
    <w:rsid w:val="0066465A"/>
    <w:rsid w:val="00684662"/>
    <w:rsid w:val="006A01AF"/>
    <w:rsid w:val="006B4012"/>
    <w:rsid w:val="006E4928"/>
    <w:rsid w:val="006E71F1"/>
    <w:rsid w:val="006F1437"/>
    <w:rsid w:val="006F280C"/>
    <w:rsid w:val="006F38AF"/>
    <w:rsid w:val="006F38DB"/>
    <w:rsid w:val="006F6653"/>
    <w:rsid w:val="0070476F"/>
    <w:rsid w:val="00712E50"/>
    <w:rsid w:val="00732637"/>
    <w:rsid w:val="0074195D"/>
    <w:rsid w:val="00741E67"/>
    <w:rsid w:val="007422C9"/>
    <w:rsid w:val="0074402C"/>
    <w:rsid w:val="00773B45"/>
    <w:rsid w:val="00787681"/>
    <w:rsid w:val="007A0F29"/>
    <w:rsid w:val="007A4A26"/>
    <w:rsid w:val="007B118A"/>
    <w:rsid w:val="007C0FB2"/>
    <w:rsid w:val="007C1717"/>
    <w:rsid w:val="007F3989"/>
    <w:rsid w:val="00801812"/>
    <w:rsid w:val="0082265F"/>
    <w:rsid w:val="00826D27"/>
    <w:rsid w:val="008368D2"/>
    <w:rsid w:val="00841B05"/>
    <w:rsid w:val="008762C3"/>
    <w:rsid w:val="008D53F7"/>
    <w:rsid w:val="008E0769"/>
    <w:rsid w:val="00905245"/>
    <w:rsid w:val="009060FD"/>
    <w:rsid w:val="00987056"/>
    <w:rsid w:val="009A641F"/>
    <w:rsid w:val="00A03EDB"/>
    <w:rsid w:val="00A06278"/>
    <w:rsid w:val="00A51AD0"/>
    <w:rsid w:val="00A539E0"/>
    <w:rsid w:val="00A75539"/>
    <w:rsid w:val="00A75D6F"/>
    <w:rsid w:val="00A952C9"/>
    <w:rsid w:val="00AA3B98"/>
    <w:rsid w:val="00AC3DB3"/>
    <w:rsid w:val="00AE31BC"/>
    <w:rsid w:val="00AF02BC"/>
    <w:rsid w:val="00AF3CD1"/>
    <w:rsid w:val="00B07208"/>
    <w:rsid w:val="00B14702"/>
    <w:rsid w:val="00B26CA5"/>
    <w:rsid w:val="00B33607"/>
    <w:rsid w:val="00B661A7"/>
    <w:rsid w:val="00B66438"/>
    <w:rsid w:val="00B66FA3"/>
    <w:rsid w:val="00B83FA8"/>
    <w:rsid w:val="00B9155D"/>
    <w:rsid w:val="00B93082"/>
    <w:rsid w:val="00BA127F"/>
    <w:rsid w:val="00BA6043"/>
    <w:rsid w:val="00BB79E6"/>
    <w:rsid w:val="00BC37C7"/>
    <w:rsid w:val="00BD5B6A"/>
    <w:rsid w:val="00C13C0D"/>
    <w:rsid w:val="00C40223"/>
    <w:rsid w:val="00C61783"/>
    <w:rsid w:val="00C708AA"/>
    <w:rsid w:val="00C70C2A"/>
    <w:rsid w:val="00CA2AE5"/>
    <w:rsid w:val="00CC3BF9"/>
    <w:rsid w:val="00CE359A"/>
    <w:rsid w:val="00CF0FF4"/>
    <w:rsid w:val="00CF3417"/>
    <w:rsid w:val="00D0421E"/>
    <w:rsid w:val="00D07E65"/>
    <w:rsid w:val="00D12569"/>
    <w:rsid w:val="00D12E5E"/>
    <w:rsid w:val="00D20268"/>
    <w:rsid w:val="00D20385"/>
    <w:rsid w:val="00D4203A"/>
    <w:rsid w:val="00D45153"/>
    <w:rsid w:val="00D564C9"/>
    <w:rsid w:val="00D8478F"/>
    <w:rsid w:val="00D96424"/>
    <w:rsid w:val="00D96871"/>
    <w:rsid w:val="00DB36BE"/>
    <w:rsid w:val="00DB7FB3"/>
    <w:rsid w:val="00DC0331"/>
    <w:rsid w:val="00DC1172"/>
    <w:rsid w:val="00DE3A33"/>
    <w:rsid w:val="00DF2B0B"/>
    <w:rsid w:val="00E058B3"/>
    <w:rsid w:val="00E05C6B"/>
    <w:rsid w:val="00E06983"/>
    <w:rsid w:val="00E21F04"/>
    <w:rsid w:val="00E262CC"/>
    <w:rsid w:val="00E275C2"/>
    <w:rsid w:val="00E36202"/>
    <w:rsid w:val="00E37224"/>
    <w:rsid w:val="00E42833"/>
    <w:rsid w:val="00E637BC"/>
    <w:rsid w:val="00E63955"/>
    <w:rsid w:val="00E64AF3"/>
    <w:rsid w:val="00E8366C"/>
    <w:rsid w:val="00E83F4F"/>
    <w:rsid w:val="00E95B93"/>
    <w:rsid w:val="00ED1AD1"/>
    <w:rsid w:val="00ED5ADD"/>
    <w:rsid w:val="00F016A0"/>
    <w:rsid w:val="00F25858"/>
    <w:rsid w:val="00F41815"/>
    <w:rsid w:val="00F43B48"/>
    <w:rsid w:val="00F76DA7"/>
    <w:rsid w:val="00F87939"/>
    <w:rsid w:val="00FA0002"/>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C5D02"/>
    <w:rPr>
      <w:sz w:val="24"/>
      <w:szCs w:val="24"/>
      <w:lang w:val="en-US" w:eastAsia="en-US"/>
    </w:rPr>
  </w:style>
  <w:style w:type="paragraph" w:styleId="Heading1">
    <w:name w:val="heading 1"/>
    <w:basedOn w:val="Normal"/>
    <w:next w:val="Normal"/>
    <w:link w:val="Heading1Char"/>
    <w:qFormat/>
    <w:rsid w:val="00276D87"/>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semiHidden/>
    <w:unhideWhenUsed/>
    <w:qFormat/>
    <w:rsid w:val="00276D87"/>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qFormat/>
    <w:rsid w:val="00D07E65"/>
    <w:pPr>
      <w:spacing w:before="100" w:beforeAutospacing="1" w:after="100" w:afterAutospacing="1"/>
      <w:outlineLvl w:val="2"/>
    </w:pPr>
    <w:rPr>
      <w:b/>
      <w:bCs/>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5C5D02"/>
    <w:rPr>
      <w:color w:val="0000FF"/>
      <w:u w:val="single"/>
    </w:rPr>
  </w:style>
  <w:style w:type="character" w:customStyle="1" w:styleId="text1">
    <w:name w:val="text1"/>
    <w:basedOn w:val="DefaultParagraphFont"/>
    <w:rsid w:val="005C5D02"/>
    <w:rPr>
      <w:rFonts w:ascii="Arial" w:hAnsi="Arial" w:cs="Arial" w:hint="default"/>
      <w:sz w:val="18"/>
      <w:szCs w:val="18"/>
    </w:rPr>
  </w:style>
  <w:style w:type="character" w:styleId="Strong">
    <w:name w:val="Strong"/>
    <w:basedOn w:val="DefaultParagraphFont"/>
    <w:qFormat/>
    <w:rsid w:val="002B40B0"/>
    <w:rPr>
      <w:b/>
      <w:bCs/>
    </w:rPr>
  </w:style>
  <w:style w:type="paragraph" w:styleId="NormalWeb">
    <w:name w:val="Normal (Web)"/>
    <w:basedOn w:val="Normal"/>
    <w:uiPriority w:val="99"/>
    <w:rsid w:val="00257196"/>
    <w:pPr>
      <w:spacing w:before="100" w:beforeAutospacing="1" w:after="100" w:afterAutospacing="1"/>
    </w:pPr>
  </w:style>
  <w:style w:type="paragraph" w:customStyle="1" w:styleId="bodytext">
    <w:name w:val="bodytext"/>
    <w:basedOn w:val="Normal"/>
    <w:rsid w:val="00D07E65"/>
    <w:pPr>
      <w:spacing w:before="100" w:beforeAutospacing="1" w:after="100" w:afterAutospacing="1"/>
    </w:pPr>
  </w:style>
  <w:style w:type="character" w:customStyle="1" w:styleId="Heading1Char">
    <w:name w:val="Heading 1 Char"/>
    <w:basedOn w:val="DefaultParagraphFont"/>
    <w:link w:val="Heading1"/>
    <w:rsid w:val="00276D87"/>
    <w:rPr>
      <w:rFonts w:asciiTheme="majorHAnsi" w:eastAsiaTheme="majorEastAsia" w:hAnsiTheme="majorHAnsi" w:cstheme="majorBidi"/>
      <w:b/>
      <w:bCs/>
      <w:kern w:val="32"/>
      <w:sz w:val="32"/>
      <w:szCs w:val="32"/>
      <w:lang w:val="en-US" w:eastAsia="en-US"/>
    </w:rPr>
  </w:style>
  <w:style w:type="character" w:customStyle="1" w:styleId="Heading2Char">
    <w:name w:val="Heading 2 Char"/>
    <w:basedOn w:val="DefaultParagraphFont"/>
    <w:link w:val="Heading2"/>
    <w:semiHidden/>
    <w:rsid w:val="00276D87"/>
    <w:rPr>
      <w:rFonts w:asciiTheme="majorHAnsi" w:eastAsiaTheme="majorEastAsia" w:hAnsiTheme="majorHAnsi" w:cstheme="majorBidi"/>
      <w:b/>
      <w:bCs/>
      <w:i/>
      <w:iCs/>
      <w:sz w:val="28"/>
      <w:szCs w:val="28"/>
      <w:lang w:val="en-US" w:eastAsia="en-US"/>
    </w:rPr>
  </w:style>
</w:styles>
</file>

<file path=word/webSettings.xml><?xml version="1.0" encoding="utf-8"?>
<w:webSettings xmlns:r="http://schemas.openxmlformats.org/officeDocument/2006/relationships" xmlns:w="http://schemas.openxmlformats.org/wordprocessingml/2006/main">
  <w:divs>
    <w:div w:id="97868645">
      <w:bodyDiv w:val="1"/>
      <w:marLeft w:val="0"/>
      <w:marRight w:val="0"/>
      <w:marTop w:val="0"/>
      <w:marBottom w:val="0"/>
      <w:divBdr>
        <w:top w:val="none" w:sz="0" w:space="0" w:color="auto"/>
        <w:left w:val="none" w:sz="0" w:space="0" w:color="auto"/>
        <w:bottom w:val="none" w:sz="0" w:space="0" w:color="auto"/>
        <w:right w:val="none" w:sz="0" w:space="0" w:color="auto"/>
      </w:divBdr>
      <w:divsChild>
        <w:div w:id="600648564">
          <w:marLeft w:val="0"/>
          <w:marRight w:val="0"/>
          <w:marTop w:val="0"/>
          <w:marBottom w:val="0"/>
          <w:divBdr>
            <w:top w:val="none" w:sz="0" w:space="0" w:color="auto"/>
            <w:left w:val="none" w:sz="0" w:space="0" w:color="auto"/>
            <w:bottom w:val="single" w:sz="6" w:space="0" w:color="79A6CB"/>
            <w:right w:val="none" w:sz="0" w:space="0" w:color="auto"/>
          </w:divBdr>
          <w:divsChild>
            <w:div w:id="644892137">
              <w:marLeft w:val="0"/>
              <w:marRight w:val="0"/>
              <w:marTop w:val="0"/>
              <w:marBottom w:val="0"/>
              <w:divBdr>
                <w:top w:val="none" w:sz="0" w:space="0" w:color="auto"/>
                <w:left w:val="none" w:sz="0" w:space="0" w:color="auto"/>
                <w:bottom w:val="none" w:sz="0" w:space="0" w:color="auto"/>
                <w:right w:val="none" w:sz="0" w:space="0" w:color="auto"/>
              </w:divBdr>
              <w:divsChild>
                <w:div w:id="10945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776893">
      <w:bodyDiv w:val="1"/>
      <w:marLeft w:val="0"/>
      <w:marRight w:val="0"/>
      <w:marTop w:val="0"/>
      <w:marBottom w:val="0"/>
      <w:divBdr>
        <w:top w:val="none" w:sz="0" w:space="0" w:color="auto"/>
        <w:left w:val="none" w:sz="0" w:space="0" w:color="auto"/>
        <w:bottom w:val="none" w:sz="0" w:space="0" w:color="auto"/>
        <w:right w:val="none" w:sz="0" w:space="0" w:color="auto"/>
      </w:divBdr>
    </w:div>
    <w:div w:id="1217859529">
      <w:bodyDiv w:val="1"/>
      <w:marLeft w:val="0"/>
      <w:marRight w:val="0"/>
      <w:marTop w:val="0"/>
      <w:marBottom w:val="0"/>
      <w:divBdr>
        <w:top w:val="none" w:sz="0" w:space="0" w:color="auto"/>
        <w:left w:val="none" w:sz="0" w:space="0" w:color="auto"/>
        <w:bottom w:val="none" w:sz="0" w:space="0" w:color="auto"/>
        <w:right w:val="none" w:sz="0" w:space="0" w:color="auto"/>
      </w:divBdr>
      <w:divsChild>
        <w:div w:id="1091507150">
          <w:marLeft w:val="0"/>
          <w:marRight w:val="0"/>
          <w:marTop w:val="0"/>
          <w:marBottom w:val="0"/>
          <w:divBdr>
            <w:top w:val="single" w:sz="36" w:space="0" w:color="D1E1E7"/>
            <w:left w:val="none" w:sz="0" w:space="0" w:color="auto"/>
            <w:bottom w:val="single" w:sz="6" w:space="0" w:color="E6E6E6"/>
            <w:right w:val="none" w:sz="0" w:space="0" w:color="auto"/>
          </w:divBdr>
          <w:divsChild>
            <w:div w:id="1408569917">
              <w:marLeft w:val="0"/>
              <w:marRight w:val="0"/>
              <w:marTop w:val="0"/>
              <w:marBottom w:val="0"/>
              <w:divBdr>
                <w:top w:val="none" w:sz="0" w:space="0" w:color="auto"/>
                <w:left w:val="none" w:sz="0" w:space="0" w:color="auto"/>
                <w:bottom w:val="none" w:sz="0" w:space="0" w:color="auto"/>
                <w:right w:val="none" w:sz="0" w:space="0" w:color="auto"/>
              </w:divBdr>
              <w:divsChild>
                <w:div w:id="1002707768">
                  <w:marLeft w:val="0"/>
                  <w:marRight w:val="0"/>
                  <w:marTop w:val="0"/>
                  <w:marBottom w:val="0"/>
                  <w:divBdr>
                    <w:top w:val="none" w:sz="0" w:space="0" w:color="auto"/>
                    <w:left w:val="none" w:sz="0" w:space="0" w:color="auto"/>
                    <w:bottom w:val="none" w:sz="0" w:space="0" w:color="auto"/>
                    <w:right w:val="none" w:sz="0" w:space="0" w:color="auto"/>
                  </w:divBdr>
                  <w:divsChild>
                    <w:div w:id="738290807">
                      <w:marLeft w:val="0"/>
                      <w:marRight w:val="0"/>
                      <w:marTop w:val="0"/>
                      <w:marBottom w:val="0"/>
                      <w:divBdr>
                        <w:top w:val="none" w:sz="0" w:space="0" w:color="auto"/>
                        <w:left w:val="single" w:sz="6" w:space="0" w:color="D9E2E9"/>
                        <w:bottom w:val="none" w:sz="0" w:space="0" w:color="auto"/>
                        <w:right w:val="none" w:sz="0" w:space="0" w:color="auto"/>
                      </w:divBdr>
                    </w:div>
                  </w:divsChild>
                </w:div>
              </w:divsChild>
            </w:div>
          </w:divsChild>
        </w:div>
      </w:divsChild>
    </w:div>
    <w:div w:id="1496451921">
      <w:bodyDiv w:val="1"/>
      <w:marLeft w:val="0"/>
      <w:marRight w:val="0"/>
      <w:marTop w:val="0"/>
      <w:marBottom w:val="0"/>
      <w:divBdr>
        <w:top w:val="none" w:sz="0" w:space="0" w:color="auto"/>
        <w:left w:val="none" w:sz="0" w:space="0" w:color="auto"/>
        <w:bottom w:val="none" w:sz="0" w:space="0" w:color="auto"/>
        <w:right w:val="none" w:sz="0" w:space="0" w:color="auto"/>
      </w:divBdr>
      <w:divsChild>
        <w:div w:id="1332755444">
          <w:marLeft w:val="0"/>
          <w:marRight w:val="342"/>
          <w:marTop w:val="0"/>
          <w:marBottom w:val="0"/>
          <w:divBdr>
            <w:top w:val="none" w:sz="0" w:space="0" w:color="auto"/>
            <w:left w:val="none" w:sz="0" w:space="0" w:color="auto"/>
            <w:bottom w:val="none" w:sz="0" w:space="0" w:color="auto"/>
            <w:right w:val="none" w:sz="0" w:space="0" w:color="auto"/>
          </w:divBdr>
          <w:divsChild>
            <w:div w:id="129439994">
              <w:marLeft w:val="0"/>
              <w:marRight w:val="0"/>
              <w:marTop w:val="0"/>
              <w:marBottom w:val="0"/>
              <w:divBdr>
                <w:top w:val="none" w:sz="0" w:space="0" w:color="auto"/>
                <w:left w:val="none" w:sz="0" w:space="0" w:color="auto"/>
                <w:bottom w:val="none" w:sz="0" w:space="0" w:color="auto"/>
                <w:right w:val="none" w:sz="0" w:space="0" w:color="auto"/>
              </w:divBdr>
            </w:div>
          </w:divsChild>
        </w:div>
        <w:div w:id="1626421376">
          <w:marLeft w:val="0"/>
          <w:marRight w:val="0"/>
          <w:marTop w:val="0"/>
          <w:marBottom w:val="480"/>
          <w:divBdr>
            <w:top w:val="none" w:sz="0" w:space="0" w:color="auto"/>
            <w:left w:val="none" w:sz="0" w:space="0" w:color="auto"/>
            <w:bottom w:val="none" w:sz="0" w:space="0" w:color="auto"/>
            <w:right w:val="none" w:sz="0" w:space="0" w:color="auto"/>
          </w:divBdr>
          <w:divsChild>
            <w:div w:id="139075342">
              <w:marLeft w:val="0"/>
              <w:marRight w:val="0"/>
              <w:marTop w:val="0"/>
              <w:marBottom w:val="0"/>
              <w:divBdr>
                <w:top w:val="none" w:sz="0" w:space="0" w:color="auto"/>
                <w:left w:val="none" w:sz="0" w:space="0" w:color="auto"/>
                <w:bottom w:val="none" w:sz="0" w:space="0" w:color="auto"/>
                <w:right w:val="none" w:sz="0" w:space="0" w:color="auto"/>
              </w:divBdr>
            </w:div>
          </w:divsChild>
        </w:div>
        <w:div w:id="503713605">
          <w:marLeft w:val="0"/>
          <w:marRight w:val="0"/>
          <w:marTop w:val="480"/>
          <w:marBottom w:val="0"/>
          <w:divBdr>
            <w:top w:val="none" w:sz="0" w:space="0" w:color="auto"/>
            <w:left w:val="none" w:sz="0" w:space="0" w:color="auto"/>
            <w:bottom w:val="none" w:sz="0" w:space="0" w:color="auto"/>
            <w:right w:val="none" w:sz="0" w:space="0" w:color="auto"/>
          </w:divBdr>
        </w:div>
        <w:div w:id="236401296">
          <w:marLeft w:val="0"/>
          <w:marRight w:val="0"/>
          <w:marTop w:val="0"/>
          <w:marBottom w:val="480"/>
          <w:divBdr>
            <w:top w:val="none" w:sz="0" w:space="0" w:color="auto"/>
            <w:left w:val="none" w:sz="0" w:space="0" w:color="auto"/>
            <w:bottom w:val="none" w:sz="0" w:space="0" w:color="auto"/>
            <w:right w:val="none" w:sz="0" w:space="0" w:color="auto"/>
          </w:divBdr>
          <w:divsChild>
            <w:div w:id="154213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Pages>
  <Words>423</Words>
  <Characters>2460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ŞCOLI DE CERCETARE DE EXCELENŢĂ LA </vt:lpstr>
    </vt:vector>
  </TitlesOfParts>
  <Company>ubb</Company>
  <LinksUpToDate>false</LinksUpToDate>
  <CharactersWithSpaces>2878</CharactersWithSpaces>
  <SharedDoc>false</SharedDoc>
  <HLinks>
    <vt:vector size="18" baseType="variant">
      <vt:variant>
        <vt:i4>2162797</vt:i4>
      </vt:variant>
      <vt:variant>
        <vt:i4>6</vt:i4>
      </vt:variant>
      <vt:variant>
        <vt:i4>0</vt:i4>
      </vt:variant>
      <vt:variant>
        <vt:i4>5</vt:i4>
      </vt:variant>
      <vt:variant>
        <vt:lpwstr>http://www.icm2006.org/</vt:lpwstr>
      </vt:variant>
      <vt:variant>
        <vt:lpwstr/>
      </vt:variant>
      <vt:variant>
        <vt:i4>6881325</vt:i4>
      </vt:variant>
      <vt:variant>
        <vt:i4>3</vt:i4>
      </vt:variant>
      <vt:variant>
        <vt:i4>0</vt:i4>
      </vt:variant>
      <vt:variant>
        <vt:i4>5</vt:i4>
      </vt:variant>
      <vt:variant>
        <vt:lpwstr>http://www.icm2002.org.cn/</vt:lpwstr>
      </vt:variant>
      <vt:variant>
        <vt:lpwstr/>
      </vt:variant>
      <vt:variant>
        <vt:i4>1507342</vt:i4>
      </vt:variant>
      <vt:variant>
        <vt:i4>0</vt:i4>
      </vt:variant>
      <vt:variant>
        <vt:i4>0</vt:i4>
      </vt:variant>
      <vt:variant>
        <vt:i4>5</vt:i4>
      </vt:variant>
      <vt:variant>
        <vt:lpwstr>http://elib.zib.de/ICM98/</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ŞCOLI DE CERCETARE DE EXCELENŢĂ LA</dc:title>
  <dc:creator>alin david</dc:creator>
  <cp:lastModifiedBy>Adrian Petrusel</cp:lastModifiedBy>
  <cp:revision>3</cp:revision>
  <dcterms:created xsi:type="dcterms:W3CDTF">2020-02-25T16:45:00Z</dcterms:created>
  <dcterms:modified xsi:type="dcterms:W3CDTF">2020-02-25T17:52:00Z</dcterms:modified>
</cp:coreProperties>
</file>